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SOC 2 Trust Services Criteria: Contoso Legal LLP</w:t>
      </w:r>
    </w:p>
    <w:p>
      <w:pPr>
        <w:pStyle w:val="Muted"/>
      </w:pPr>
      <w:r>
        <w:t xml:space="preserve">Prepared 12 October 2026 by Harbour IT. Microsoft 365 data from 12 Oct 2026.</w:t>
      </w:r>
    </w:p>
    <w:p>
      <w:r>
        <w:t xml:space="preserve">Gaps to close. Contoso Legal LLP has 3 controls not in place.</w:t>
      </w:r>
    </w:p>
    <w:p>
      <w:r>
        <w:rPr>
          <w:b/>
        </w:rPr>
        <w:t xml:space="preserve">Controls: </w:t>
      </w:r>
      <w:r>
        <w:t xml:space="preserve">3 Fail, 7 Partly, 11 Your evidence</w:t>
      </w:r>
    </w:p>
    <w:p>
      <w:pPr>
        <w:pStyle w:val="Heading1"/>
      </w:pPr>
      <w:r>
        <w:t xml:space="preserve">Gaps to close</w:t>
      </w:r>
    </w:p>
    <w:p>
      <w:pPr>
        <w:pStyle w:val="Heading3"/>
      </w:pPr>
      <w:r>
        <w:t xml:space="preserve">CC6.6 Protection from outside threats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CC7.1 Vulnerabilities and configuration changes detected</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pPr>
        <w:pStyle w:val="ListBullet"/>
      </w:pPr>
      <w:r>
        <w:t xml:space="preserve">• </w:t>
      </w:r>
      <w:r>
        <w:t xml:space="preserve">1 domain had sign-in settings changed in the last 30 days.</w:t>
      </w:r>
    </w:p>
    <w:p>
      <w:pPr>
        <w:pStyle w:val="ListBullet"/>
      </w:pPr>
      <w:r>
        <w:t xml:space="preserve">• </w:t>
      </w:r>
      <w:r>
        <w:t xml:space="preserve">contoso.example: Set domain authentication by mallory.hart@contoso.example on 10 Oct 2026</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CC9.2 Vendor and partner risk</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Control environment, risk and communication (CC1 to CC5) (Your evidence)</w:t>
      </w:r>
    </w:p>
    <w:p>
      <w:pPr>
        <w:pStyle w:val="Heading2"/>
      </w:pPr>
      <w:r>
        <w:t xml:space="preserve">CC1.3 Structures, reporting lines and responsibilities</w:t>
      </w:r>
    </w:p>
    <w:p>
      <w:r>
        <w:rPr>
          <w:b/>
        </w:rPr>
        <w:t xml:space="preserve">Verdict: </w:t>
      </w:r>
      <w:r>
        <w:t xml:space="preserve">Your evidence</w:t>
      </w:r>
    </w:p>
    <w:p>
      <w:pPr>
        <w:pStyle w:val="Muted"/>
      </w:pPr>
      <w:r>
        <w:t xml:space="preserve">Requirement: Management sets structures, reporting lines and responsibilities for security.</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CC1.4 Competent, vetted people</w:t>
      </w:r>
    </w:p>
    <w:p>
      <w:r>
        <w:rPr>
          <w:b/>
        </w:rPr>
        <w:t xml:space="preserve">Verdict: </w:t>
      </w:r>
      <w:r>
        <w:t xml:space="preserve">Your evidence</w:t>
      </w:r>
    </w:p>
    <w:p>
      <w:pPr>
        <w:pStyle w:val="Muted"/>
      </w:pPr>
      <w:r>
        <w:t xml:space="preserve">Requirement: People are checked before they join and trained for their responsibilities.</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CC2.2 Security responsibilities communicated</w:t>
      </w:r>
    </w:p>
    <w:p>
      <w:r>
        <w:rPr>
          <w:b/>
        </w:rPr>
        <w:t xml:space="preserve">Verdict: </w:t>
      </w:r>
      <w:r>
        <w:t xml:space="preserve">Your evidence</w:t>
      </w:r>
    </w:p>
    <w:p>
      <w:pPr>
        <w:pStyle w:val="Muted"/>
      </w:pPr>
      <w:r>
        <w:t xml:space="preserve">Requirement: Security responsibilities are communicated to staff, including through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CC3.2 Risks identified and analysed</w:t>
      </w:r>
    </w:p>
    <w:p>
      <w:r>
        <w:rPr>
          <w:b/>
        </w:rPr>
        <w:t xml:space="preserve">Verdict: </w:t>
      </w:r>
      <w:r>
        <w:t xml:space="preserve">Your evidence</w:t>
      </w:r>
    </w:p>
    <w:p>
      <w:pPr>
        <w:pStyle w:val="Muted"/>
      </w:pPr>
      <w:r>
        <w:t xml:space="preserve">Requirement: Risks to the service's objectives are identified and analysed.</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CC5.3 Policies and procedures</w:t>
      </w:r>
    </w:p>
    <w:p>
      <w:r>
        <w:rPr>
          <w:b/>
        </w:rPr>
        <w:t xml:space="preserve">Verdict: </w:t>
      </w:r>
      <w:r>
        <w:t xml:space="preserve">Your evidence</w:t>
      </w:r>
    </w:p>
    <w:p>
      <w:pPr>
        <w:pStyle w:val="Muted"/>
      </w:pPr>
      <w:r>
        <w:t xml:space="preserve">Requirement: Control activities are set out in policies and put into practice through procedures.</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1"/>
      </w:pPr>
      <w:r>
        <w:t xml:space="preserve">Logical and physical access (CC6) (Fail)</w:t>
      </w:r>
    </w:p>
    <w:p>
      <w:pPr>
        <w:pStyle w:val="Heading2"/>
      </w:pPr>
      <w:r>
        <w:t xml:space="preserve">CC6.1 Logical access security</w:t>
      </w:r>
    </w:p>
    <w:p>
      <w:r>
        <w:rPr>
          <w:b/>
        </w:rPr>
        <w:t xml:space="preserve">Verdict: </w:t>
      </w:r>
      <w:r>
        <w:t xml:space="preserve">Partly</w:t>
      </w:r>
    </w:p>
    <w:p>
      <w:pPr>
        <w:pStyle w:val="Muted"/>
      </w:pPr>
      <w:r>
        <w:t xml:space="preserve">Requirement: Access to systems and data is protected by authentication: multi-factor for everyone, legacy protocols blocked, and data encrypted.</w:t>
      </w:r>
    </w:p>
    <w:p>
      <w:pPr>
        <w:pStyle w:val="ListBullet"/>
      </w:pPr>
      <w:r>
        <w:t xml:space="preserve">• </w:t>
      </w:r>
      <w:r>
        <w:t xml:space="preserve">Blocked by "CA003 — Block legacy authentication".</w:t>
      </w:r>
    </w:p>
    <w:p>
      <w:pPr>
        <w:pStyle w:val="ListBullet"/>
      </w:pPr>
      <w:r>
        <w:t xml:space="preserve">• </w:t>
      </w:r>
      <w:r>
        <w:t xml:space="preserve">But: 2 admins without a phishing-resistant method.</w:t>
      </w:r>
    </w:p>
    <w:p>
      <w:pPr>
        <w:pStyle w:val="ListBullet"/>
      </w:pPr>
      <w:r>
        <w:t xml:space="preserve">• </w:t>
      </w:r>
      <w:r>
        <w:t xml:space="preserve">But: 2 of 19 computers not encrypted.</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the service's own systems.</w:t>
      </w:r>
    </w:p>
    <w:p>
      <w:pPr>
        <w:pStyle w:val="Heading2"/>
      </w:pPr>
      <w:r>
        <w:t xml:space="preserve">CC6.2 Access registered and authorised</w:t>
      </w:r>
    </w:p>
    <w:p>
      <w:r>
        <w:rPr>
          <w:b/>
        </w:rPr>
        <w:t xml:space="preserve">Verdict: </w:t>
      </w:r>
      <w:r>
        <w:t xml:space="preserve">Partly</w:t>
      </w:r>
    </w:p>
    <w:p>
      <w:pPr>
        <w:pStyle w:val="Muted"/>
      </w:pPr>
      <w:r>
        <w:t xml:space="preserve">Requirement: New users and guests are registered and authorised before they're given access; old invitations go.</w:t>
      </w:r>
    </w:p>
    <w:p>
      <w:pPr>
        <w:pStyle w:val="ListBullet"/>
      </w:pPr>
      <w:r>
        <w:t xml:space="preserve">• </w:t>
      </w:r>
      <w:r>
        <w:t xml:space="preserve">No stale guest invitations.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Microsoft 365 shows who can invite guests; describe how staff accounts are approved.</w:t>
      </w:r>
    </w:p>
    <w:p>
      <w:pPr>
        <w:pStyle w:val="Heading2"/>
      </w:pPr>
      <w:r>
        <w:t xml:space="preserve">CC6.3 Access based on role, removed when not needed</w:t>
      </w:r>
    </w:p>
    <w:p>
      <w:r>
        <w:rPr>
          <w:b/>
        </w:rPr>
        <w:t xml:space="preserve">Verdict: </w:t>
      </w:r>
      <w:r>
        <w:t xml:space="preserve">Partly</w:t>
      </w:r>
    </w:p>
    <w:p>
      <w:pPr>
        <w:pStyle w:val="Muted"/>
      </w:pPr>
      <w:r>
        <w:t xml:space="preserve">Requirement: Access follows least privilege and is removed when people leave or change role; admin rights are few.</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12 Jun 2026</w:t>
      </w:r>
    </w:p>
    <w:p>
      <w:pPr>
        <w:pStyle w:val="ListBullet"/>
      </w:pPr>
      <w:r>
        <w:t xml:space="preserve">• </w:t>
      </w:r>
      <w:r>
        <w:t xml:space="preserve">g#EXT#@contoso.example: Guest, never signed in, created ?</w:t>
      </w:r>
    </w:p>
    <w:p>
      <w:pPr>
        <w:pStyle w:val="ListBullet"/>
      </w:pPr>
      <w:r>
        <w:t xml:space="preserve">• </w:t>
      </w:r>
      <w:r>
        <w:t xml:space="preserve">1 disabled account still licensed.</w:t>
      </w:r>
    </w:p>
    <w:p>
      <w:pPr>
        <w:pStyle w:val="ListBullet"/>
      </w:pPr>
      <w:r>
        <w:t xml:space="preserve">• </w:t>
      </w:r>
      <w:r>
        <w:t xml:space="preserve">bobby.marsh@contoso.example: Disabled, holding 1 licence</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Judged from Entra ID sign-in activity and admin roles.</w:t>
      </w:r>
    </w:p>
    <w:p>
      <w:pPr>
        <w:pStyle w:val="Heading2"/>
      </w:pPr>
      <w:r>
        <w:t xml:space="preserve">CC6.4 Physical access restricted</w:t>
      </w:r>
    </w:p>
    <w:p>
      <w:r>
        <w:rPr>
          <w:b/>
        </w:rPr>
        <w:t xml:space="preserve">Verdict: </w:t>
      </w:r>
      <w:r>
        <w:t xml:space="preserve">Your evidence</w:t>
      </w:r>
    </w:p>
    <w:p>
      <w:pPr>
        <w:pStyle w:val="Muted"/>
      </w:pPr>
      <w:r>
        <w:t xml:space="preserve">Requirement: Physical access to facilities and equipment is restricted to authorised people.</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2"/>
      </w:pPr>
      <w:r>
        <w:t xml:space="preserve">CC6.5 Data removed from disposed assets</w:t>
      </w:r>
    </w:p>
    <w:p>
      <w:r>
        <w:rPr>
          <w:b/>
        </w:rPr>
        <w:t xml:space="preserve">Verdict: </w:t>
      </w:r>
      <w:r>
        <w:t xml:space="preserve">Your evidence</w:t>
      </w:r>
    </w:p>
    <w:p>
      <w:pPr>
        <w:pStyle w:val="Muted"/>
      </w:pPr>
      <w:r>
        <w:t xml:space="preserve">Requirement: Data is removed from equipment before it's disposed of.</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2"/>
      </w:pPr>
      <w:r>
        <w:t xml:space="preserve">CC6.6 Protection from outside threats</w:t>
      </w:r>
    </w:p>
    <w:p>
      <w:r>
        <w:rPr>
          <w:b/>
        </w:rPr>
        <w:t xml:space="preserve">Verdict: </w:t>
      </w:r>
      <w:r>
        <w:t xml:space="preserve">Fail</w:t>
      </w:r>
    </w:p>
    <w:p>
      <w:pPr>
        <w:pStyle w:val="Muted"/>
      </w:pPr>
      <w:r>
        <w:t xml:space="preserve">Requirement: Access from outside is restricted: firewalls at the boundary and no open sharing.</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Microsoft 365 shows its sharing; describe the network boundary.</w:t>
      </w:r>
    </w:p>
    <w:p>
      <w:pPr>
        <w:pStyle w:val="Heading2"/>
      </w:pPr>
      <w:r>
        <w:t xml:space="preserve">CC6.7 Transmission and movement of data restricted</w:t>
      </w:r>
    </w:p>
    <w:p>
      <w:r>
        <w:rPr>
          <w:b/>
        </w:rPr>
        <w:t xml:space="preserve">Verdict: </w:t>
      </w:r>
      <w:r>
        <w:t xml:space="preserve">Partly</w:t>
      </w:r>
    </w:p>
    <w:p>
      <w:pPr>
        <w:pStyle w:val="Muted"/>
      </w:pPr>
      <w:r>
        <w:t xml:space="preserve">Requirement: Data moving outside is restricted and protected: no unnoticed forwarding, domains can't be spoofed.</w:t>
      </w:r>
    </w:p>
    <w:p>
      <w:pPr>
        <w:pStyle w:val="ListBullet"/>
      </w:pPr>
      <w:r>
        <w:t xml:space="preserve">• </w:t>
      </w:r>
      <w:r>
        <w:t xml:space="preserve">The default outbound policy blocks automatic external forwarding.</w:t>
      </w:r>
    </w:p>
    <w:p>
      <w:pPr>
        <w:pStyle w:val="ListBullet"/>
      </w:pPr>
      <w:r>
        <w:t xml:space="preserve">• </w:t>
      </w:r>
      <w:r>
        <w:t xml:space="preserve">But: 1 of 1 mail domain doesn't fully enforce MTA-STS.</w:t>
      </w:r>
    </w:p>
    <w:p>
      <w:pPr>
        <w:pStyle w:val="ListBullet"/>
      </w:pPr>
      <w:r>
        <w:t xml:space="preserve">• </w:t>
      </w:r>
      <w:r>
        <w:t xml:space="preserve">But: 1 domain with SPF problems.</w:t>
      </w:r>
    </w:p>
    <w:p>
      <w:pPr>
        <w:pStyle w:val="ListBullet"/>
      </w:pPr>
      <w:r>
        <w:t xml:space="preserve">• </w:t>
      </w:r>
      <w:r>
        <w:t xml:space="preserve">But: 1 mail domain without DKIM.</w:t>
      </w:r>
    </w:p>
    <w:p>
      <w:pPr>
        <w:pStyle w:val="ListBullet"/>
      </w:pPr>
      <w:r>
        <w:t xml:space="preserve">• </w:t>
      </w:r>
      <w:r>
        <w:t xml:space="preserve">3 external forwards.</w:t>
      </w:r>
    </w:p>
    <w:p>
      <w:pPr>
        <w:pStyle w:val="ListBullet"/>
      </w:pPr>
      <w:r>
        <w:t xml:space="preserve">• </w:t>
      </w:r>
      <w:r>
        <w:t xml:space="preserve">annabel.fraser@contoso.example: Mailbox forwarding to annabel.fraser@homemail.example (keeps a copy)</w:t>
      </w:r>
    </w:p>
    <w:p>
      <w:pPr>
        <w:pStyle w:val="ListBullet"/>
      </w:pPr>
      <w:r>
        <w:t xml:space="preserve">• </w:t>
      </w:r>
      <w:r>
        <w:t xml:space="preserve">annabel.fraser@contoso.example: Inbox rule "Copy to home" forwards to annabel.fraser.home@homemail.example</w:t>
      </w:r>
    </w:p>
    <w:p>
      <w:pPr>
        <w:pStyle w:val="ListBullet"/>
      </w:pPr>
      <w:r>
        <w:t xml:space="preserve">• </w:t>
      </w:r>
      <w:r>
        <w:t xml:space="preserve">oliver.hill@contoso.example: Inbox rule "Invoices to bookkeeper" forwards to bookkeeping@ledgerline.example</w:t>
      </w:r>
    </w:p>
    <w:p>
      <w:pPr>
        <w:pStyle w:val="ListBullet"/>
      </w:pPr>
      <w:r>
        <w:t xml:space="preserve">• </w:t>
      </w:r>
      <w:r>
        <w:t xml:space="preserve">2 domains without DMARC enforcement.</w:t>
      </w:r>
    </w:p>
    <w:p>
      <w:pPr>
        <w:pStyle w:val="ListBullet"/>
      </w:pPr>
      <w:r>
        <w:t xml:space="preserve">• </w:t>
      </w:r>
      <w:r>
        <w:t xml:space="preserve">contoso.example: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3 external forwards found.</w:t>
      </w:r>
    </w:p>
    <w:p>
      <w:pPr>
        <w:pStyle w:val="Muted"/>
      </w:pPr>
      <w:r>
        <w:t xml:space="preserve">What Microsoft 365 can't show: Judged from Exchange Online forwarding and public DNS.</w:t>
      </w:r>
    </w:p>
    <w:p>
      <w:pPr>
        <w:pStyle w:val="Heading2"/>
      </w:pPr>
      <w:r>
        <w:t xml:space="preserve">CC6.8 Malicious software prevented or detected</w:t>
      </w:r>
    </w:p>
    <w:p>
      <w:r>
        <w:rPr>
          <w:b/>
        </w:rPr>
        <w:t xml:space="preserve">Verdict: </w:t>
      </w:r>
      <w:r>
        <w:t xml:space="preserve">Partly</w:t>
      </w:r>
    </w:p>
    <w:p>
      <w:pPr>
        <w:pStyle w:val="Muted"/>
      </w:pPr>
      <w:r>
        <w:t xml:space="preserve">Requirement: Unauthorised or malicious software is prevented or detected on managed devices.</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1 of 20 joined computers not in Intune.</w:t>
      </w:r>
    </w:p>
    <w:p>
      <w:pPr>
        <w:pStyle w:val="ListBullet"/>
      </w:pPr>
      <w:r>
        <w:t xml:space="preserve">• </w:t>
      </w:r>
      <w:r>
        <w:t xml:space="preserve">DESK-RECEPTION: Hybrid joined, not managed by Intune</w:t>
      </w:r>
    </w:p>
    <w:p>
      <w:r>
        <w:rPr>
          <w:b/>
        </w:rPr>
        <w:t xml:space="preserve">Fix: </w:t>
      </w:r>
      <w:r>
        <w:t xml:space="preserve">Open each non-compliant device in Intune (Devices &gt; Monitor &gt; Noncompliant devices) to see which setting fails, fix it or retire the device, and block non-compliant devices with a Conditional Access policy that requires a compliant device.</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Intune shows devices are managed and compliant; describe the anti-malware product.</w:t>
      </w:r>
    </w:p>
    <w:p>
      <w:pPr>
        <w:pStyle w:val="Heading1"/>
      </w:pPr>
      <w:r>
        <w:t xml:space="preserve">System operations and change (CC7 and CC8) (Fail)</w:t>
      </w:r>
    </w:p>
    <w:p>
      <w:pPr>
        <w:pStyle w:val="Heading2"/>
      </w:pPr>
      <w:r>
        <w:t xml:space="preserve">CC7.1 Vulnerabilities and configuration changes detected</w:t>
      </w:r>
    </w:p>
    <w:p>
      <w:r>
        <w:rPr>
          <w:b/>
        </w:rPr>
        <w:t xml:space="preserve">Verdict: </w:t>
      </w:r>
      <w:r>
        <w:t xml:space="preserve">Fail</w:t>
      </w:r>
    </w:p>
    <w:p>
      <w:pPr>
        <w:pStyle w:val="Muted"/>
      </w:pPr>
      <w:r>
        <w:t xml:space="preserve">Requirement: Vulnerabilities and unexpected configuration changes are found, including systems out of support.</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pPr>
        <w:pStyle w:val="ListBullet"/>
      </w:pPr>
      <w:r>
        <w:t xml:space="preserve">• </w:t>
      </w:r>
      <w:r>
        <w:t xml:space="preserve">1 domain had sign-in settings changed in the last 30 days.</w:t>
      </w:r>
    </w:p>
    <w:p>
      <w:pPr>
        <w:pStyle w:val="ListBullet"/>
      </w:pPr>
      <w:r>
        <w:t xml:space="preserve">• </w:t>
      </w:r>
      <w:r>
        <w:t xml:space="preserve">contoso.example: Set domain authentication by mallory.hart@contoso.example on 10 Oct 2026</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Judged from Intune and Entra ID domain settings. Describe vulnerability scanning.</w:t>
      </w:r>
    </w:p>
    <w:p>
      <w:pPr>
        <w:pStyle w:val="Heading2"/>
      </w:pPr>
      <w:r>
        <w:t xml:space="preserve">CC7.2 System components monitored for anomalies</w:t>
      </w:r>
    </w:p>
    <w:p>
      <w:r>
        <w:rPr>
          <w:b/>
        </w:rPr>
        <w:t xml:space="preserve">Verdict: </w:t>
      </w:r>
      <w:r>
        <w:t xml:space="preserve">Partly</w:t>
      </w:r>
    </w:p>
    <w:p>
      <w:pPr>
        <w:pStyle w:val="Muted"/>
      </w:pPr>
      <w:r>
        <w:t xml:space="preserve">Requirement: Sign-ins, accounts and mailboxes are monitored for anomalies, and activity is logged.</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Mailbox auditing is on for the organisation.</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inbox rules and Exchange auditing.</w:t>
      </w:r>
    </w:p>
    <w:p>
      <w:pPr>
        <w:pStyle w:val="Heading2"/>
      </w:pPr>
      <w:r>
        <w:t xml:space="preserve">CC7.3 Security events evaluated</w:t>
      </w:r>
    </w:p>
    <w:p>
      <w:r>
        <w:rPr>
          <w:b/>
        </w:rPr>
        <w:t xml:space="preserve">Verdict: </w:t>
      </w:r>
      <w:r>
        <w:t xml:space="preserve">Your evidence</w:t>
      </w:r>
    </w:p>
    <w:p>
      <w:pPr>
        <w:pStyle w:val="Muted"/>
      </w:pPr>
      <w:r>
        <w:t xml:space="preserve">Requirement: Security events are evaluated to decide whether they're incidents.</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2"/>
      </w:pPr>
      <w:r>
        <w:t xml:space="preserve">CC7.4 Incidents responded to</w:t>
      </w:r>
    </w:p>
    <w:p>
      <w:r>
        <w:rPr>
          <w:b/>
        </w:rPr>
        <w:t xml:space="preserve">Verdict: </w:t>
      </w:r>
      <w:r>
        <w:t xml:space="preserve">Your evidence</w:t>
      </w:r>
    </w:p>
    <w:p>
      <w:pPr>
        <w:pStyle w:val="Muted"/>
      </w:pPr>
      <w:r>
        <w:t xml:space="preserve">Requirement: Security incidents are contained, fixed and communicated by a defined programme.</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CC7.5 Recovery from incidents</w:t>
      </w:r>
    </w:p>
    <w:p>
      <w:r>
        <w:rPr>
          <w:b/>
        </w:rPr>
        <w:t xml:space="preserve">Verdict: </w:t>
      </w:r>
      <w:r>
        <w:t xml:space="preserve">Your evidence</w:t>
      </w:r>
    </w:p>
    <w:p>
      <w:pPr>
        <w:pStyle w:val="Muted"/>
      </w:pPr>
      <w:r>
        <w:t xml:space="preserve">Requirement: Activities to recover from incidents are identified and carried out.</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2"/>
      </w:pPr>
      <w:r>
        <w:t xml:space="preserve">CC8.1 Change management</w:t>
      </w:r>
    </w:p>
    <w:p>
      <w:r>
        <w:rPr>
          <w:b/>
        </w:rPr>
        <w:t xml:space="preserve">Verdict: </w:t>
      </w:r>
      <w:r>
        <w:t xml:space="preserve">Partly</w:t>
      </w:r>
    </w:p>
    <w:p>
      <w:pPr>
        <w:pStyle w:val="Muted"/>
      </w:pPr>
      <w:r>
        <w:t xml:space="preserve">Requirement: Changes to infrastructure, data and software are authorised, tested and approved; tenant settings that let users make their own changes are locked down.</w:t>
      </w:r>
    </w:p>
    <w:p>
      <w:pPr>
        <w:pStyle w:val="ListBullet"/>
      </w:pPr>
      <w:r>
        <w:t xml:space="preserve">• </w:t>
      </w:r>
      <w:r>
        <w:t xml:space="preserve">Not checked: users can't create new tenants (Microsoft didn't return this setting).</w:t>
      </w:r>
    </w:p>
    <w:p>
      <w:pPr>
        <w:pStyle w:val="ListBullet"/>
      </w:pPr>
      <w:r>
        <w:t xml:space="preserve">• </w:t>
      </w:r>
      <w:r>
        <w:t xml:space="preserve">Only admins and members of Group creators can create teams and groups.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Microsoft 365 shows the tenant settings; describe the change process.</w:t>
      </w:r>
    </w:p>
    <w:p>
      <w:pPr>
        <w:pStyle w:val="Heading1"/>
      </w:pPr>
      <w:r>
        <w:t xml:space="preserve">Risk mitigation and availability (CC9 and A1) (Fail)</w:t>
      </w:r>
    </w:p>
    <w:p>
      <w:pPr>
        <w:pStyle w:val="Heading2"/>
      </w:pPr>
      <w:r>
        <w:t xml:space="preserve">CC9.2 Vendor and partner risk</w:t>
      </w:r>
    </w:p>
    <w:p>
      <w:r>
        <w:rPr>
          <w:b/>
        </w:rPr>
        <w:t xml:space="preserve">Verdict: </w:t>
      </w:r>
      <w:r>
        <w:t xml:space="preserve">Fail</w:t>
      </w:r>
    </w:p>
    <w:p>
      <w:pPr>
        <w:pStyle w:val="Muted"/>
      </w:pPr>
      <w:r>
        <w:t xml:space="preserve">Requirement: Risks from vendors and business partners are assessed and managed, including apps connected to the tenant.</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Microsoft 365 shows which apps reach its data; describe the vendor reviews.</w:t>
      </w:r>
    </w:p>
    <w:p>
      <w:pPr>
        <w:pStyle w:val="Heading2"/>
      </w:pPr>
      <w:r>
        <w:t xml:space="preserve">A1.2 Backups and recovery infrastructure</w:t>
      </w:r>
    </w:p>
    <w:p>
      <w:r>
        <w:rPr>
          <w:b/>
        </w:rPr>
        <w:t xml:space="preserve">Verdict: </w:t>
      </w:r>
      <w:r>
        <w:t xml:space="preserve">Your evidence</w:t>
      </w:r>
    </w:p>
    <w:p>
      <w:pPr>
        <w:pStyle w:val="Muted"/>
      </w:pPr>
      <w:r>
        <w:t xml:space="preserve">Requirement: Data is backed up and the recovery infrastructure is in place and monitored.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What the assessor checks</w:t>
      </w:r>
    </w:p>
    <w:p>
      <w:pPr>
        <w:pStyle w:val="Heading2"/>
      </w:pPr>
      <w:r>
        <w:t xml:space="preserve">Type 2 testing over the period</w:t>
      </w:r>
    </w:p>
    <w:p>
      <w:r>
        <w:t xml:space="preserve">The auditor tests that each control worked throughout the period (often 6 or 12 months), sampling access changes, leavers, alerts and changes.</w:t>
      </w:r>
    </w:p>
    <w:p>
      <w:r>
        <w:rPr>
          <w:b/>
        </w:rPr>
        <w:t xml:space="preserve">What Microsoft 365 shows: </w:t>
      </w:r>
      <w:r>
        <w:t xml:space="preserve">Microsoft 365 shows the access and monitoring controls on this page, and the What changed view shows how each one stood at the start of the period.</w:t>
      </w:r>
    </w:p>
    <w:p>
      <w:r>
        <w:rPr>
          <w:b/>
        </w:rPr>
        <w:t xml:space="preserve">Today: </w:t>
      </w:r>
      <w:r>
        <w:t xml:space="preserve">CC6.1 Partly, CC6.3 Partly, CC7.2 Partly, CC8.1 Partly</w:t>
      </w:r>
    </w:p>
    <w:p>
      <w:pPr>
        <w:pStyle w:val="Heading1"/>
      </w:pPr>
      <w:r>
        <w:t xml:space="preserve">About this evidence</w:t>
      </w:r>
    </w:p>
    <w:p>
      <w:r>
        <w:t xml:space="preserve">A Pass is evidence for the Microsoft 365 part of a criterion; the auditor still tests the service's own systems and processes.</w:t>
      </w:r>
    </w:p>
    <w:p>
      <w:r>
        <w:t xml:space="preserve">Requirements: AICPA 2017 Trust Services Criteria (revised points of focus, 2022): Security and Availability. Criteria identifiers are the AICPA's; criteria are paraphrased. This pack covers the criteria Microsoft 365 speaks to, not every point of focus.</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SOC 2 Trust Services Criteria: Contoso Legal LLP</dc:title>
  <dc:creator>Harbour IT</dc:creator>
</cp:coreProperties>
</file>